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DB" w:rsidRDefault="00A154DB" w:rsidP="00A154DB">
      <w:pPr>
        <w:shd w:val="clear" w:color="auto" w:fill="FFFFFF"/>
        <w:spacing w:after="0" w:line="252" w:lineRule="atLeast"/>
        <w:jc w:val="center"/>
        <w:rPr>
          <w:rFonts w:ascii="GothamProMedium" w:eastAsia="Times New Roman" w:hAnsi="GothamProMedium" w:cs="Times New Roman"/>
          <w:b/>
          <w:bCs/>
          <w:color w:val="000000"/>
          <w:sz w:val="26"/>
          <w:szCs w:val="26"/>
          <w:lang w:eastAsia="ru-RU"/>
        </w:rPr>
      </w:pPr>
      <w:r w:rsidRPr="00A154DB">
        <w:rPr>
          <w:rFonts w:ascii="GothamProMedium" w:eastAsia="Times New Roman" w:hAnsi="GothamProMedium" w:cs="Times New Roman"/>
          <w:b/>
          <w:bCs/>
          <w:color w:val="000000"/>
          <w:sz w:val="26"/>
          <w:szCs w:val="26"/>
          <w:lang w:eastAsia="ru-RU"/>
        </w:rPr>
        <w:t>По вопросам, связанным с заключением социального контракта, </w:t>
      </w:r>
      <w:r w:rsidRPr="00A154DB">
        <w:rPr>
          <w:rFonts w:ascii="GothamProMedium" w:eastAsia="Times New Roman" w:hAnsi="GothamProMedium" w:cs="Times New Roman"/>
          <w:b/>
          <w:bCs/>
          <w:color w:val="000000"/>
          <w:sz w:val="26"/>
          <w:szCs w:val="26"/>
          <w:lang w:eastAsia="ru-RU"/>
        </w:rPr>
        <w:br/>
        <w:t>можно обратиться по телефонам:</w:t>
      </w:r>
      <w:r w:rsidRPr="00A154DB">
        <w:rPr>
          <w:rFonts w:ascii="GothamProRegular" w:eastAsia="Times New Roman" w:hAnsi="GothamProRegular" w:cs="Times New Roman"/>
          <w:color w:val="000000"/>
          <w:sz w:val="26"/>
          <w:szCs w:val="26"/>
          <w:lang w:eastAsia="ru-RU"/>
        </w:rPr>
        <w:t> </w:t>
      </w:r>
      <w:r w:rsidRPr="00A154DB">
        <w:rPr>
          <w:rFonts w:ascii="GothamProRegular" w:eastAsia="Times New Roman" w:hAnsi="GothamProRegular" w:cs="Times New Roman"/>
          <w:color w:val="000000"/>
          <w:sz w:val="26"/>
          <w:szCs w:val="26"/>
          <w:lang w:eastAsia="ru-RU"/>
        </w:rPr>
        <w:br/>
      </w:r>
      <w:r w:rsidRPr="00A154DB">
        <w:rPr>
          <w:rFonts w:ascii="GothamProMedium" w:eastAsia="Times New Roman" w:hAnsi="GothamProMedium" w:cs="Times New Roman"/>
          <w:b/>
          <w:bCs/>
          <w:color w:val="000000"/>
          <w:sz w:val="26"/>
          <w:szCs w:val="26"/>
          <w:lang w:eastAsia="ru-RU"/>
        </w:rPr>
        <w:t xml:space="preserve">Для граждан, проживающих на территории </w:t>
      </w:r>
      <w:r>
        <w:rPr>
          <w:rFonts w:ascii="GothamProMedium" w:eastAsia="Times New Roman" w:hAnsi="GothamProMedium" w:cs="Times New Roman"/>
          <w:b/>
          <w:bCs/>
          <w:color w:val="000000"/>
          <w:sz w:val="26"/>
          <w:szCs w:val="26"/>
          <w:lang w:eastAsia="ru-RU"/>
        </w:rPr>
        <w:t>Партизанского городского округа</w:t>
      </w:r>
    </w:p>
    <w:p w:rsidR="00A154DB" w:rsidRPr="00A154DB" w:rsidRDefault="00A154DB" w:rsidP="00A154DB">
      <w:pPr>
        <w:shd w:val="clear" w:color="auto" w:fill="FFFFFF"/>
        <w:spacing w:after="0" w:line="252" w:lineRule="atLeast"/>
        <w:jc w:val="center"/>
        <w:rPr>
          <w:rFonts w:ascii="GothamProRegular" w:eastAsia="Times New Roman" w:hAnsi="GothamProRegular" w:cs="Times New Roman"/>
          <w:color w:val="000000"/>
          <w:sz w:val="26"/>
          <w:szCs w:val="26"/>
          <w:lang w:eastAsia="ru-RU"/>
        </w:rPr>
      </w:pPr>
      <w:r w:rsidRPr="00A154DB">
        <w:rPr>
          <w:rFonts w:ascii="GothamProRegular" w:eastAsia="Times New Roman" w:hAnsi="GothamProRegular" w:cs="Times New Roman"/>
          <w:color w:val="000000"/>
          <w:sz w:val="26"/>
          <w:szCs w:val="26"/>
          <w:lang w:eastAsia="ru-RU"/>
        </w:rPr>
        <w:t> </w:t>
      </w:r>
    </w:p>
    <w:tbl>
      <w:tblPr>
        <w:tblW w:w="9476" w:type="dxa"/>
        <w:tblBorders>
          <w:top w:val="single" w:sz="4" w:space="0" w:color="CDD4D9"/>
          <w:left w:val="single" w:sz="4" w:space="0" w:color="CDD4D9"/>
          <w:bottom w:val="single" w:sz="4" w:space="0" w:color="CDD4D9"/>
          <w:right w:val="single" w:sz="4" w:space="0" w:color="CDD4D9"/>
        </w:tblBorders>
        <w:tblCellMar>
          <w:left w:w="0" w:type="dxa"/>
          <w:right w:w="0" w:type="dxa"/>
        </w:tblCellMar>
        <w:tblLook w:val="04A0"/>
      </w:tblPr>
      <w:tblGrid>
        <w:gridCol w:w="4940"/>
        <w:gridCol w:w="4536"/>
      </w:tblGrid>
      <w:tr w:rsidR="00A154DB" w:rsidRPr="00A154DB" w:rsidTr="00A154DB">
        <w:tc>
          <w:tcPr>
            <w:tcW w:w="4940" w:type="dxa"/>
            <w:tcBorders>
              <w:top w:val="single" w:sz="4" w:space="0" w:color="CDD4D9"/>
              <w:left w:val="single" w:sz="4" w:space="0" w:color="CDD4D9"/>
              <w:bottom w:val="single" w:sz="4" w:space="0" w:color="CDD4D9"/>
              <w:right w:val="single" w:sz="4" w:space="0" w:color="CDD4D9"/>
            </w:tcBorders>
            <w:shd w:val="clear" w:color="auto" w:fill="E9EA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4DB" w:rsidRPr="00A154DB" w:rsidRDefault="003D47D6" w:rsidP="00A154DB">
            <w:pPr>
              <w:spacing w:after="0" w:line="216" w:lineRule="atLeast"/>
              <w:jc w:val="center"/>
              <w:rPr>
                <w:rFonts w:ascii="GothamProBold" w:eastAsia="Times New Roman" w:hAnsi="GothamProBold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GothamProBold" w:eastAsia="Times New Roman" w:hAnsi="GothamProBold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="00A154DB" w:rsidRPr="00A154DB">
              <w:rPr>
                <w:rFonts w:ascii="GothamProBold" w:eastAsia="Times New Roman" w:hAnsi="GothamProBold" w:cs="Times New Roman"/>
                <w:b/>
                <w:bCs/>
                <w:sz w:val="24"/>
                <w:szCs w:val="24"/>
                <w:lang w:eastAsia="ru-RU"/>
              </w:rPr>
              <w:t xml:space="preserve"> органа соцзащиты - КГКУ «Центр социальной поддержки населения»</w:t>
            </w:r>
          </w:p>
        </w:tc>
        <w:tc>
          <w:tcPr>
            <w:tcW w:w="4536" w:type="dxa"/>
            <w:tcBorders>
              <w:top w:val="single" w:sz="4" w:space="0" w:color="CDD4D9"/>
              <w:left w:val="single" w:sz="4" w:space="0" w:color="CDD4D9"/>
              <w:bottom w:val="single" w:sz="4" w:space="0" w:color="CDD4D9"/>
              <w:right w:val="single" w:sz="4" w:space="0" w:color="CDD4D9"/>
            </w:tcBorders>
            <w:shd w:val="clear" w:color="auto" w:fill="E9EA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4DB" w:rsidRPr="00A154DB" w:rsidRDefault="00A154DB" w:rsidP="003D47D6">
            <w:pPr>
              <w:spacing w:after="0" w:line="216" w:lineRule="atLeast"/>
              <w:jc w:val="center"/>
              <w:rPr>
                <w:rFonts w:ascii="GothamProBold" w:eastAsia="Times New Roman" w:hAnsi="GothamProBold" w:cs="Times New Roman"/>
                <w:b/>
                <w:bCs/>
                <w:sz w:val="24"/>
                <w:szCs w:val="24"/>
                <w:lang w:eastAsia="ru-RU"/>
              </w:rPr>
            </w:pPr>
            <w:r w:rsidRPr="00A154DB">
              <w:rPr>
                <w:rFonts w:ascii="GothamProBold" w:eastAsia="Times New Roman" w:hAnsi="GothamProBold" w:cs="Times New Roman"/>
                <w:b/>
                <w:bCs/>
                <w:sz w:val="24"/>
                <w:szCs w:val="24"/>
                <w:lang w:eastAsia="ru-RU"/>
              </w:rPr>
              <w:t>Телефон органа занятости населения - КГКУ «Приморский центр занятости населения»</w:t>
            </w:r>
          </w:p>
        </w:tc>
      </w:tr>
      <w:tr w:rsidR="00A154DB" w:rsidRPr="00A154DB" w:rsidTr="00A154DB">
        <w:tc>
          <w:tcPr>
            <w:tcW w:w="4940" w:type="dxa"/>
            <w:tcBorders>
              <w:top w:val="single" w:sz="4" w:space="0" w:color="CDD4D9"/>
              <w:left w:val="single" w:sz="4" w:space="0" w:color="CDD4D9"/>
              <w:bottom w:val="single" w:sz="4" w:space="0" w:color="CDD4D9"/>
              <w:right w:val="single" w:sz="4" w:space="0" w:color="CDD4D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4DB" w:rsidRPr="00C16019" w:rsidRDefault="00A154DB" w:rsidP="00A154DB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19">
              <w:rPr>
                <w:rFonts w:ascii="Times New Roman" w:hAnsi="Times New Roman" w:cs="Times New Roman"/>
                <w:b/>
                <w:sz w:val="24"/>
                <w:szCs w:val="24"/>
              </w:rPr>
              <w:t>8 (42363) 62-070</w:t>
            </w:r>
          </w:p>
        </w:tc>
        <w:tc>
          <w:tcPr>
            <w:tcW w:w="4536" w:type="dxa"/>
            <w:tcBorders>
              <w:top w:val="single" w:sz="4" w:space="0" w:color="CDD4D9"/>
              <w:left w:val="single" w:sz="4" w:space="0" w:color="CDD4D9"/>
              <w:bottom w:val="single" w:sz="4" w:space="0" w:color="CDD4D9"/>
              <w:right w:val="single" w:sz="4" w:space="0" w:color="CDD4D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154DB" w:rsidRPr="00C16019" w:rsidRDefault="00A154DB" w:rsidP="00A154DB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(42363) 63-108</w:t>
            </w:r>
          </w:p>
        </w:tc>
      </w:tr>
    </w:tbl>
    <w:p w:rsidR="00A154DB" w:rsidRPr="00A154DB" w:rsidRDefault="00A154DB" w:rsidP="00A154DB">
      <w:pPr>
        <w:shd w:val="clear" w:color="auto" w:fill="FFFFFF"/>
        <w:spacing w:after="120" w:line="240" w:lineRule="auto"/>
        <w:rPr>
          <w:rFonts w:ascii="GothamProRegular" w:eastAsia="Times New Roman" w:hAnsi="GothamProRegular" w:cs="Times New Roman"/>
          <w:color w:val="000000"/>
          <w:sz w:val="19"/>
          <w:szCs w:val="19"/>
          <w:lang w:eastAsia="ru-RU"/>
        </w:rPr>
      </w:pPr>
      <w:r w:rsidRPr="00A154DB">
        <w:rPr>
          <w:rFonts w:ascii="GothamProRegular" w:eastAsia="Times New Roman" w:hAnsi="GothamProRegular" w:cs="Times New Roman"/>
          <w:color w:val="000000"/>
          <w:sz w:val="19"/>
          <w:szCs w:val="19"/>
          <w:lang w:eastAsia="ru-RU"/>
        </w:rPr>
        <w:t> </w:t>
      </w:r>
    </w:p>
    <w:p w:rsidR="00D2439D" w:rsidRDefault="00D2439D"/>
    <w:sectPr w:rsidR="00D2439D" w:rsidSect="00D2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Pr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4DB"/>
    <w:rsid w:val="003D47D6"/>
    <w:rsid w:val="003E136A"/>
    <w:rsid w:val="004D3FF0"/>
    <w:rsid w:val="00A154DB"/>
    <w:rsid w:val="00C16019"/>
    <w:rsid w:val="00D2439D"/>
    <w:rsid w:val="00D56DB3"/>
    <w:rsid w:val="00EE1778"/>
    <w:rsid w:val="00F8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4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Стрелец</dc:creator>
  <cp:keywords/>
  <dc:description/>
  <cp:lastModifiedBy>Стрелец</cp:lastModifiedBy>
  <cp:revision>4</cp:revision>
  <dcterms:created xsi:type="dcterms:W3CDTF">2022-02-24T07:11:00Z</dcterms:created>
  <dcterms:modified xsi:type="dcterms:W3CDTF">2022-02-25T04:52:00Z</dcterms:modified>
</cp:coreProperties>
</file>