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4" w:rsidRDefault="00060154" w:rsidP="000601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60154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0154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060154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060154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060154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060154" w:rsidRPr="00C66C73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060154" w:rsidRPr="008817FD" w:rsidRDefault="00060154" w:rsidP="000601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54" w:rsidRPr="00D92ABB" w:rsidRDefault="00060154" w:rsidP="00060154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60154" w:rsidRPr="00D92ABB" w:rsidRDefault="00060154" w:rsidP="000601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060154" w:rsidRDefault="00060154" w:rsidP="000601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29 декабря 2004 года № 190-ФЗ «Градостроительный кодекс Российской Федерации»;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декабря 2004 года № 191-ФЗ «О введении в действие Градостроительного кодекса Российской Федерации»;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F1241A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1241A">
        <w:rPr>
          <w:rFonts w:ascii="Times New Roman" w:hAnsi="Times New Roman"/>
          <w:sz w:val="24"/>
          <w:szCs w:val="24"/>
        </w:rPr>
        <w:t>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0</w:t>
      </w:r>
      <w:r w:rsidRPr="00F1241A">
        <w:rPr>
          <w:rFonts w:ascii="Times New Roman" w:hAnsi="Times New Roman"/>
          <w:sz w:val="24"/>
          <w:szCs w:val="24"/>
        </w:rPr>
        <w:t>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</w:t>
      </w:r>
      <w:r>
        <w:rPr>
          <w:rFonts w:ascii="Times New Roman" w:hAnsi="Times New Roman"/>
          <w:sz w:val="24"/>
          <w:szCs w:val="24"/>
        </w:rPr>
        <w:t>»</w:t>
      </w:r>
      <w:r w:rsidRPr="00F1241A">
        <w:rPr>
          <w:rFonts w:ascii="Times New Roman" w:hAnsi="Times New Roman"/>
          <w:sz w:val="24"/>
          <w:szCs w:val="24"/>
        </w:rPr>
        <w:t>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13 ноября 1994 года № 51-ФЗ «Гражданский кодекс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25 октября 2001 года № 136-ФЗ «Земельный кодекс Российской Федерации»;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17 ноября 1995 года № 169-ФЗ «Об архитектурной деятельности в Российской Федерации»;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0</w:t>
      </w:r>
      <w:r w:rsidRPr="00F1241A">
        <w:rPr>
          <w:rFonts w:ascii="Times New Roman" w:hAnsi="Times New Roman"/>
          <w:sz w:val="24"/>
          <w:szCs w:val="24"/>
        </w:rPr>
        <w:t>6 апреля 2011 года № 63-ФЗ «Об электронной подписи»;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0</w:t>
      </w:r>
      <w:r w:rsidRPr="00F1241A">
        <w:rPr>
          <w:rFonts w:ascii="Times New Roman" w:hAnsi="Times New Roman"/>
          <w:sz w:val="24"/>
          <w:szCs w:val="24"/>
        </w:rPr>
        <w:t>2 мая 2006 года № 59-ФЗ «О порядке рассмотрения обращений граждан Российской Федерации»;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30 апреля 2014 года № </w:t>
      </w:r>
      <w:r w:rsidRPr="00F1241A">
        <w:rPr>
          <w:rFonts w:ascii="Times New Roman" w:hAnsi="Times New Roman"/>
          <w:sz w:val="24"/>
          <w:szCs w:val="24"/>
        </w:rPr>
        <w:lastRenderedPageBreak/>
        <w:t>403 «Об исчерпывающем перечне процедур в сфере жилищного строительства»;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26 марта 2016 года № </w:t>
      </w:r>
      <w:r>
        <w:rPr>
          <w:rFonts w:ascii="Times New Roman" w:hAnsi="Times New Roman"/>
          <w:sz w:val="24"/>
          <w:szCs w:val="24"/>
        </w:rPr>
        <w:t>23</w:t>
      </w:r>
      <w:r w:rsidRPr="00F1241A">
        <w:rPr>
          <w:rFonts w:ascii="Times New Roman" w:hAnsi="Times New Roman"/>
          <w:sz w:val="24"/>
          <w:szCs w:val="24"/>
        </w:rPr>
        <w:t>6 «О требованиях к предоставлению в электронной форме государственных и муниципальных услуг»;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0</w:t>
      </w:r>
      <w:r w:rsidRPr="00F1241A">
        <w:rPr>
          <w:rFonts w:ascii="Times New Roman" w:hAnsi="Times New Roman"/>
          <w:sz w:val="24"/>
          <w:szCs w:val="24"/>
        </w:rPr>
        <w:t>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F1241A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1241A">
        <w:rPr>
          <w:rFonts w:ascii="Times New Roman" w:hAnsi="Times New Roman"/>
          <w:sz w:val="24"/>
          <w:szCs w:val="24"/>
        </w:rPr>
        <w:t xml:space="preserve"> и муниципальных услуг»;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60154" w:rsidRPr="00F1241A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января  2013 года № 33 «Об использовании простой электронной подписи при оказании государственных и муниципальных услуг»;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августа 2012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41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</w:t>
      </w:r>
      <w:r>
        <w:rPr>
          <w:rFonts w:ascii="Times New Roman" w:hAnsi="Times New Roman"/>
          <w:sz w:val="24"/>
          <w:szCs w:val="24"/>
        </w:rPr>
        <w:t>луг»;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</w:t>
      </w:r>
      <w:r>
        <w:rPr>
          <w:rFonts w:ascii="Times New Roman" w:hAnsi="Times New Roman"/>
          <w:sz w:val="24"/>
          <w:szCs w:val="24"/>
        </w:rPr>
        <w:lastRenderedPageBreak/>
        <w:t>(осуществление функций)»;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12 декабря 2012 года № 1284 </w:t>
      </w:r>
      <w:r w:rsidRPr="00C66C73">
        <w:rPr>
          <w:rFonts w:ascii="Times New Roman" w:hAnsi="Times New Roman" w:cs="Times New Roman"/>
          <w:sz w:val="24"/>
          <w:szCs w:val="24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>
        <w:rPr>
          <w:rFonts w:ascii="Times New Roman" w:hAnsi="Times New Roman" w:cs="Times New Roman"/>
          <w:sz w:val="24"/>
          <w:szCs w:val="24"/>
        </w:rPr>
        <w:t xml:space="preserve">ых отделений) с учетом качества предоставления государственных услуг, </w:t>
      </w:r>
      <w:r w:rsidRPr="00C66C73">
        <w:rPr>
          <w:rFonts w:ascii="Times New Roman" w:hAnsi="Times New Roman" w:cs="Times New Roman"/>
          <w:sz w:val="24"/>
          <w:szCs w:val="24"/>
        </w:rPr>
        <w:t>руководителей многофунк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66C73">
        <w:rPr>
          <w:rFonts w:ascii="Times New Roman" w:hAnsi="Times New Roman" w:cs="Times New Roman"/>
          <w:sz w:val="24"/>
          <w:szCs w:val="24"/>
        </w:rPr>
        <w:t>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C66C73">
        <w:rPr>
          <w:rFonts w:ascii="Times New Roman" w:hAnsi="Times New Roman" w:cs="Times New Roman"/>
          <w:sz w:val="24"/>
          <w:szCs w:val="24"/>
        </w:rPr>
        <w:t xml:space="preserve"> применении результатов указанной оценки как основания для принятия решений о </w:t>
      </w:r>
      <w:proofErr w:type="gramStart"/>
      <w:r w:rsidRPr="00C66C73">
        <w:rPr>
          <w:rFonts w:ascii="Times New Roman" w:hAnsi="Times New Roman" w:cs="Times New Roman"/>
          <w:sz w:val="24"/>
          <w:szCs w:val="24"/>
        </w:rPr>
        <w:t>досрочное</w:t>
      </w:r>
      <w:proofErr w:type="gramEnd"/>
      <w:r w:rsidRPr="00C66C73">
        <w:rPr>
          <w:rFonts w:ascii="Times New Roman" w:hAnsi="Times New Roman" w:cs="Times New Roman"/>
          <w:sz w:val="24"/>
          <w:szCs w:val="24"/>
        </w:rPr>
        <w:t xml:space="preserve"> прекращении исполнения соответствующими руководителями своих должностных обязанностей»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46F7" w:rsidRDefault="00C846F7" w:rsidP="00C846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10A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 ноября 2012 года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060154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строительства и жилищно-коммунального хозяйства Российской Федерации от 25 апреля 2017 года № 741 «Об утверждении формы градостроительного плана земельного участка и порядка ее заполнения».</w:t>
      </w:r>
    </w:p>
    <w:p w:rsidR="00AD025C" w:rsidRDefault="00AD025C" w:rsidP="000601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50E" w:rsidRDefault="00575608" w:rsidP="00575608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70650E" w:rsidSect="000601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54" w:rsidRDefault="00060154" w:rsidP="00060154">
      <w:r>
        <w:separator/>
      </w:r>
    </w:p>
  </w:endnote>
  <w:endnote w:type="continuationSeparator" w:id="0">
    <w:p w:rsidR="00060154" w:rsidRDefault="00060154" w:rsidP="0006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54" w:rsidRDefault="00060154" w:rsidP="00060154">
      <w:r>
        <w:separator/>
      </w:r>
    </w:p>
  </w:footnote>
  <w:footnote w:type="continuationSeparator" w:id="0">
    <w:p w:rsidR="00060154" w:rsidRDefault="00060154" w:rsidP="0006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78"/>
      <w:docPartObj>
        <w:docPartGallery w:val="Page Numbers (Top of Page)"/>
        <w:docPartUnique/>
      </w:docPartObj>
    </w:sdtPr>
    <w:sdtContent>
      <w:p w:rsidR="00060154" w:rsidRDefault="006C3AC9">
        <w:pPr>
          <w:pStyle w:val="a3"/>
          <w:jc w:val="center"/>
        </w:pPr>
        <w:fldSimple w:instr=" PAGE   \* MERGEFORMAT ">
          <w:r w:rsidR="00C846F7">
            <w:rPr>
              <w:noProof/>
            </w:rPr>
            <w:t>3</w:t>
          </w:r>
        </w:fldSimple>
      </w:p>
    </w:sdtContent>
  </w:sdt>
  <w:p w:rsidR="00060154" w:rsidRDefault="000601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54"/>
    <w:rsid w:val="00060154"/>
    <w:rsid w:val="00483F78"/>
    <w:rsid w:val="004F45AC"/>
    <w:rsid w:val="00575608"/>
    <w:rsid w:val="006C3AC9"/>
    <w:rsid w:val="0070650E"/>
    <w:rsid w:val="00AD025C"/>
    <w:rsid w:val="00C8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1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154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060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154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cp:lastPrinted>2022-03-04T22:21:00Z</cp:lastPrinted>
  <dcterms:created xsi:type="dcterms:W3CDTF">2022-03-03T01:05:00Z</dcterms:created>
  <dcterms:modified xsi:type="dcterms:W3CDTF">2022-03-04T22:21:00Z</dcterms:modified>
</cp:coreProperties>
</file>