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27" w:rsidRPr="00AD177A" w:rsidRDefault="00010527" w:rsidP="00AD17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 xml:space="preserve">С начала открытия купального сезона на территории Приморского края ГАУЗ «Приморский краевой информационно-аналитический центр» зарегистрировано девять случаев гибели людей на водных объектах, не предназначенных для купания, двое из них дети. </w:t>
      </w:r>
    </w:p>
    <w:p w:rsidR="00010527" w:rsidRPr="00AD177A" w:rsidRDefault="00AD177A" w:rsidP="00AD17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Напоминаем </w:t>
      </w:r>
      <w:r w:rsidR="00C636E8" w:rsidRPr="00AD177A">
        <w:rPr>
          <w:rFonts w:ascii="Times New Roman" w:hAnsi="Times New Roman" w:cs="Times New Roman"/>
          <w:sz w:val="26"/>
          <w:szCs w:val="26"/>
        </w:rPr>
        <w:t>о мерах безопасности при купании в водоемах</w:t>
      </w:r>
      <w:r w:rsidR="00010527" w:rsidRPr="00AD177A">
        <w:rPr>
          <w:rFonts w:ascii="Times New Roman" w:hAnsi="Times New Roman" w:cs="Times New Roman"/>
          <w:sz w:val="26"/>
          <w:szCs w:val="26"/>
        </w:rPr>
        <w:t>: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177A">
        <w:rPr>
          <w:rFonts w:ascii="Times New Roman" w:hAnsi="Times New Roman" w:cs="Times New Roman"/>
          <w:b/>
          <w:color w:val="FF0000"/>
          <w:sz w:val="26"/>
          <w:szCs w:val="26"/>
        </w:rPr>
        <w:t>На водоемах запрещается: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купание в местах, где выставлены щиты (аншлаги) с предупреждениями и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AD177A">
        <w:rPr>
          <w:rFonts w:ascii="Times New Roman" w:hAnsi="Times New Roman" w:cs="Times New Roman"/>
          <w:sz w:val="26"/>
          <w:szCs w:val="26"/>
        </w:rPr>
        <w:t>запрещающими</w:t>
      </w:r>
      <w:proofErr w:type="gramEnd"/>
      <w:r w:rsidRPr="00AD177A">
        <w:rPr>
          <w:rFonts w:ascii="Times New Roman" w:hAnsi="Times New Roman" w:cs="Times New Roman"/>
          <w:sz w:val="26"/>
          <w:szCs w:val="26"/>
        </w:rPr>
        <w:t xml:space="preserve"> надписями;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купание в необорудованных, незнакомых местах;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заплывать за буйки, обозначающие границы плавания;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подплывать к моторным, парусным судам, весельным лодкам и к другим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D177A">
        <w:rPr>
          <w:rFonts w:ascii="Times New Roman" w:hAnsi="Times New Roman" w:cs="Times New Roman"/>
          <w:sz w:val="26"/>
          <w:szCs w:val="26"/>
        </w:rPr>
        <w:t>плавсредствам</w:t>
      </w:r>
      <w:proofErr w:type="spellEnd"/>
      <w:proofErr w:type="gramEnd"/>
      <w:r w:rsidRPr="00AD177A">
        <w:rPr>
          <w:rFonts w:ascii="Times New Roman" w:hAnsi="Times New Roman" w:cs="Times New Roman"/>
          <w:sz w:val="26"/>
          <w:szCs w:val="26"/>
        </w:rPr>
        <w:t>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прыгать в воду с катеров, лодок, причалов, а также сооружений, не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AD177A">
        <w:rPr>
          <w:rFonts w:ascii="Times New Roman" w:hAnsi="Times New Roman" w:cs="Times New Roman"/>
          <w:sz w:val="26"/>
          <w:szCs w:val="26"/>
        </w:rPr>
        <w:t>приспособленных</w:t>
      </w:r>
      <w:proofErr w:type="gramEnd"/>
      <w:r w:rsidRPr="00AD177A">
        <w:rPr>
          <w:rFonts w:ascii="Times New Roman" w:hAnsi="Times New Roman" w:cs="Times New Roman"/>
          <w:sz w:val="26"/>
          <w:szCs w:val="26"/>
        </w:rPr>
        <w:t xml:space="preserve"> для этих целей;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купаться в состоянии алкогольного опьянения;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играть с мячом и в спортивные игры в не отведенных для этих целей местах, а</w:t>
      </w:r>
      <w:r w:rsidR="00AD177A">
        <w:rPr>
          <w:rFonts w:ascii="Times New Roman" w:hAnsi="Times New Roman" w:cs="Times New Roman"/>
          <w:sz w:val="26"/>
          <w:szCs w:val="26"/>
        </w:rPr>
        <w:t xml:space="preserve"> </w:t>
      </w:r>
      <w:r w:rsidRPr="00AD177A">
        <w:rPr>
          <w:rFonts w:ascii="Times New Roman" w:hAnsi="Times New Roman" w:cs="Times New Roman"/>
          <w:sz w:val="26"/>
          <w:szCs w:val="26"/>
        </w:rPr>
        <w:t>также допускать в воде шалости, связанные с нырянием и захватом купающихся;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подавать крики ложной тревоги;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плавать на досках, бревнах, лежаках, автомобильных камерах, надувных матрацах.</w:t>
      </w:r>
    </w:p>
    <w:p w:rsidR="00010527" w:rsidRPr="00AD177A" w:rsidRDefault="00010527" w:rsidP="00AD177A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177A">
        <w:rPr>
          <w:rFonts w:ascii="Times New Roman" w:hAnsi="Times New Roman" w:cs="Times New Roman"/>
          <w:b/>
          <w:color w:val="FF0000"/>
          <w:sz w:val="26"/>
          <w:szCs w:val="26"/>
        </w:rPr>
        <w:t>Меры обеспечения безопасности детей на воде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177A">
        <w:rPr>
          <w:rFonts w:ascii="Times New Roman" w:hAnsi="Times New Roman" w:cs="Times New Roman"/>
          <w:b/>
          <w:color w:val="FF0000"/>
          <w:sz w:val="26"/>
          <w:szCs w:val="26"/>
        </w:rPr>
        <w:t>Взрослые обязаны не допускать: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одиночное купание детей без присмотра;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купание в неустановленных местах;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катание на неприспособленных для этого средствах, предметах.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177A">
        <w:rPr>
          <w:rFonts w:ascii="Times New Roman" w:hAnsi="Times New Roman" w:cs="Times New Roman"/>
          <w:b/>
          <w:color w:val="FF0000"/>
          <w:sz w:val="26"/>
          <w:szCs w:val="26"/>
        </w:rPr>
        <w:t>Все дети должны помнить правила: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купаться только в специально отведенных местах;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не подплывать к близко идущим судам, лодкам и не допускать шалостей на воде;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не подавать ложных сигналов тревоги, не плавать на надувных матрацах, камерах,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AD177A">
        <w:rPr>
          <w:rFonts w:ascii="Times New Roman" w:hAnsi="Times New Roman" w:cs="Times New Roman"/>
          <w:sz w:val="26"/>
          <w:szCs w:val="26"/>
        </w:rPr>
        <w:t>доск</w:t>
      </w:r>
      <w:bookmarkStart w:id="0" w:name="_GoBack"/>
      <w:bookmarkEnd w:id="0"/>
      <w:r w:rsidRPr="00AD177A">
        <w:rPr>
          <w:rFonts w:ascii="Times New Roman" w:hAnsi="Times New Roman" w:cs="Times New Roman"/>
          <w:sz w:val="26"/>
          <w:szCs w:val="26"/>
        </w:rPr>
        <w:t>ах</w:t>
      </w:r>
      <w:proofErr w:type="gramEnd"/>
      <w:r w:rsidRPr="00AD177A">
        <w:rPr>
          <w:rFonts w:ascii="Times New Roman" w:hAnsi="Times New Roman" w:cs="Times New Roman"/>
          <w:sz w:val="26"/>
          <w:szCs w:val="26"/>
        </w:rPr>
        <w:t>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не нырять в воду в незнакомых местах, с лодок, крутых берегов, причалов;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не купаться в воде при температуре ниже +18°С;</w:t>
      </w:r>
    </w:p>
    <w:p w:rsidR="00010527" w:rsidRPr="00AD177A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не бросать в воду банки, стекло и другие предметы, опасные для купающихся;</w:t>
      </w:r>
    </w:p>
    <w:p w:rsidR="00010527" w:rsidRDefault="00010527" w:rsidP="00AD177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D177A">
        <w:rPr>
          <w:rFonts w:ascii="Times New Roman" w:hAnsi="Times New Roman" w:cs="Times New Roman"/>
          <w:sz w:val="26"/>
          <w:szCs w:val="26"/>
        </w:rPr>
        <w:t>- купаться только в присутствии старших.</w:t>
      </w:r>
    </w:p>
    <w:p w:rsidR="00AD177A" w:rsidRDefault="00AD177A" w:rsidP="00AD17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D177A" w:rsidRDefault="00AD177A" w:rsidP="00AD17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D177A" w:rsidRPr="00AD177A" w:rsidRDefault="00AD177A" w:rsidP="00AD17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D177A" w:rsidRDefault="00AD177A" w:rsidP="00AD177A">
      <w:pPr>
        <w:spacing w:line="240" w:lineRule="auto"/>
        <w:ind w:left="4247" w:firstLine="0"/>
        <w:rPr>
          <w:rFonts w:ascii="Times New Roman" w:hAnsi="Times New Roman" w:cs="Times New Roman"/>
        </w:rPr>
      </w:pPr>
      <w:r w:rsidRPr="00AD177A">
        <w:rPr>
          <w:rFonts w:ascii="Times New Roman" w:hAnsi="Times New Roman" w:cs="Times New Roman"/>
        </w:rPr>
        <w:t>Муниципальное казенное учреждение</w:t>
      </w:r>
    </w:p>
    <w:p w:rsidR="00010527" w:rsidRDefault="00AD177A" w:rsidP="00AD177A">
      <w:pPr>
        <w:spacing w:line="240" w:lineRule="auto"/>
        <w:ind w:left="4247" w:firstLine="0"/>
        <w:rPr>
          <w:rFonts w:ascii="Times New Roman" w:hAnsi="Times New Roman" w:cs="Times New Roman"/>
        </w:rPr>
      </w:pPr>
      <w:r w:rsidRPr="00AD177A">
        <w:rPr>
          <w:rFonts w:ascii="Times New Roman" w:hAnsi="Times New Roman" w:cs="Times New Roman"/>
        </w:rPr>
        <w:t xml:space="preserve"> «Единая дежурно-диспетчерская служба, гражданская защита Партизанского городского круга»</w:t>
      </w:r>
    </w:p>
    <w:p w:rsidR="00AD177A" w:rsidRDefault="00AD177A" w:rsidP="00AD177A">
      <w:pPr>
        <w:spacing w:line="240" w:lineRule="auto"/>
        <w:rPr>
          <w:rFonts w:ascii="Times New Roman" w:hAnsi="Times New Roman" w:cs="Times New Roman"/>
        </w:rPr>
        <w:sectPr w:rsidR="00AD177A" w:rsidSect="00C636E8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010527" w:rsidRDefault="00010527" w:rsidP="00010527">
      <w:pPr>
        <w:rPr>
          <w:rFonts w:ascii="Times New Roman" w:hAnsi="Times New Roman" w:cs="Times New Roman"/>
        </w:rPr>
      </w:pPr>
      <w:r w:rsidRPr="0001052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8828615" cy="6292106"/>
            <wp:effectExtent l="0" t="0" r="0" b="0"/>
            <wp:docPr id="1" name="Рисунок 1" descr="C:\Users\ГОЧС\Desktop\pamyatka_bezopasnostj_na_vo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ЧС\Desktop\pamyatka_bezopasnostj_na_vod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801" cy="630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527" w:rsidSect="00010527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1"/>
    <w:rsid w:val="00010527"/>
    <w:rsid w:val="000C3065"/>
    <w:rsid w:val="00AD177A"/>
    <w:rsid w:val="00B53880"/>
    <w:rsid w:val="00BA5D31"/>
    <w:rsid w:val="00C636E8"/>
    <w:rsid w:val="00D7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E05D4-06B9-4138-BF38-93AAECA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3</cp:revision>
  <dcterms:created xsi:type="dcterms:W3CDTF">2022-08-11T03:42:00Z</dcterms:created>
  <dcterms:modified xsi:type="dcterms:W3CDTF">2022-08-11T04:04:00Z</dcterms:modified>
</cp:coreProperties>
</file>