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B06" w:rsidRPr="003D4BFF" w:rsidRDefault="00DD4B06" w:rsidP="00DD4B06">
      <w:pPr>
        <w:spacing w:after="0"/>
        <w:ind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3D4BFF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object w:dxaOrig="2056" w:dyaOrig="20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6pt;height:62.6pt" o:ole="">
            <v:imagedata r:id="rId6" o:title=""/>
          </v:shape>
          <o:OLEObject Type="Embed" ProgID="CorelDraw.Graphic.16" ShapeID="_x0000_i1025" DrawAspect="Content" ObjectID="_1794315690" r:id="rId7"/>
        </w:object>
      </w:r>
    </w:p>
    <w:p w:rsidR="00DD4B06" w:rsidRDefault="00DD4B06" w:rsidP="00DD4B0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4BFF">
        <w:rPr>
          <w:rFonts w:ascii="Times New Roman" w:hAnsi="Times New Roman" w:cs="Times New Roman"/>
          <w:b/>
          <w:bCs/>
          <w:sz w:val="28"/>
          <w:szCs w:val="28"/>
        </w:rPr>
        <w:t>Муниципальное казенное учреждение «Единая дежурно-диспетчерская служба, гражданская защита Партизанского городского округа» информирует:</w:t>
      </w:r>
    </w:p>
    <w:p w:rsidR="00786BE5" w:rsidRDefault="00BF54DF" w:rsidP="00DD4B06">
      <w:pPr>
        <w:shd w:val="clear" w:color="auto" w:fill="FFFFFF"/>
        <w:spacing w:after="675" w:line="585" w:lineRule="atLeast"/>
        <w:jc w:val="center"/>
        <w:outlineLvl w:val="0"/>
      </w:pPr>
      <w:r w:rsidRPr="00BF54DF">
        <w:rPr>
          <w:rFonts w:ascii="Times New Roman" w:eastAsia="Times New Roman" w:hAnsi="Times New Roman" w:cs="Times New Roman"/>
          <w:b/>
          <w:bCs/>
          <w:color w:val="101010"/>
          <w:kern w:val="36"/>
          <w:sz w:val="32"/>
          <w:szCs w:val="32"/>
          <w:lang w:eastAsia="ru-RU"/>
        </w:rPr>
        <w:t xml:space="preserve">ПАМЯТКА </w:t>
      </w:r>
      <w:r w:rsidR="00DD4B06">
        <w:rPr>
          <w:rFonts w:ascii="Times New Roman" w:eastAsia="Times New Roman" w:hAnsi="Times New Roman" w:cs="Times New Roman"/>
          <w:b/>
          <w:bCs/>
          <w:color w:val="101010"/>
          <w:kern w:val="36"/>
          <w:sz w:val="32"/>
          <w:szCs w:val="32"/>
          <w:lang w:eastAsia="ru-RU"/>
        </w:rPr>
        <w:t>«</w:t>
      </w:r>
      <w:r w:rsidRPr="00BF54DF">
        <w:rPr>
          <w:rFonts w:ascii="Times New Roman" w:eastAsia="Times New Roman" w:hAnsi="Times New Roman" w:cs="Times New Roman"/>
          <w:b/>
          <w:bCs/>
          <w:color w:val="101010"/>
          <w:kern w:val="36"/>
          <w:sz w:val="32"/>
          <w:szCs w:val="32"/>
          <w:lang w:eastAsia="ru-RU"/>
        </w:rPr>
        <w:t>Выход на лед запрещен!</w:t>
      </w:r>
      <w:r w:rsidR="00DD4B06">
        <w:rPr>
          <w:rFonts w:ascii="Times New Roman" w:eastAsia="Times New Roman" w:hAnsi="Times New Roman" w:cs="Times New Roman"/>
          <w:b/>
          <w:bCs/>
          <w:color w:val="101010"/>
          <w:kern w:val="36"/>
          <w:sz w:val="32"/>
          <w:szCs w:val="32"/>
          <w:lang w:eastAsia="ru-RU"/>
        </w:rPr>
        <w:t>»</w:t>
      </w:r>
    </w:p>
    <w:p w:rsidR="00DD4B06" w:rsidRDefault="00DD4B06" w:rsidP="00DD4B0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  <w:tab/>
      </w:r>
      <w:r w:rsidRPr="00DD4B06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Неокрепший лед в сочетании с сильными метелями может представлять большую опасность для жизни людей, пренебрегающих элементарными правилами поведения на водоемах. В целях обеспечения Вашей безопасности установлены периоды, запрещающие выход на лед. Нахождение на льду в это время часто связано со смертельным риском. Особой опасности подвергаются дети, оказавшиеся на льду без присмотра взрослых. Еще одна категория риска – любители активного отдыха и зимней рыбной ловли, которые устремляются на лед, едва только он успеет установиться, но неоправданная удаль и азарт нередко способствуют потере у людей чувства самосохранения. </w:t>
      </w:r>
    </w:p>
    <w:p w:rsidR="00834CCD" w:rsidRDefault="00834CCD" w:rsidP="00DD4B0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ACFC44F" wp14:editId="7FAAE07D">
            <wp:simplePos x="0" y="0"/>
            <wp:positionH relativeFrom="column">
              <wp:posOffset>-135890</wp:posOffset>
            </wp:positionH>
            <wp:positionV relativeFrom="paragraph">
              <wp:posOffset>37465</wp:posOffset>
            </wp:positionV>
            <wp:extent cx="5634990" cy="4457065"/>
            <wp:effectExtent l="0" t="0" r="3810" b="635"/>
            <wp:wrapNone/>
            <wp:docPr id="4" name="Рисунок 4" descr="Выход На Лед Запрещен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ыход На Лед Запрещен Картин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CCD" w:rsidRDefault="00834CCD" w:rsidP="00DD4B0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76F5B3D" wp14:editId="160C05CF">
                <wp:extent cx="307975" cy="307975"/>
                <wp:effectExtent l="0" t="0" r="0" b="0"/>
                <wp:docPr id="3" name="Прямоугольник 3" descr="C:\Users\User\Desktop\i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834CCD" w:rsidRDefault="00834CCD" w:rsidP="00DD4B0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bookmarkStart w:id="0" w:name="_GoBack"/>
      <w:bookmarkEnd w:id="0"/>
    </w:p>
    <w:p w:rsidR="00834CCD" w:rsidRDefault="00834CCD" w:rsidP="00DD4B0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</w:p>
    <w:p w:rsidR="00834CCD" w:rsidRDefault="00834CCD" w:rsidP="00DD4B0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</w:p>
    <w:p w:rsidR="00834CCD" w:rsidRDefault="00834CCD" w:rsidP="00DD4B0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</w:p>
    <w:p w:rsidR="00834CCD" w:rsidRDefault="00834CCD" w:rsidP="00DD4B0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</w:p>
    <w:p w:rsidR="00834CCD" w:rsidRDefault="00834CCD" w:rsidP="00DD4B0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</w:p>
    <w:p w:rsidR="00834CCD" w:rsidRDefault="00834CCD" w:rsidP="00DD4B0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</w:p>
    <w:p w:rsidR="00834CCD" w:rsidRDefault="00834CCD" w:rsidP="00DD4B0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</w:p>
    <w:p w:rsidR="00DD4B06" w:rsidRPr="00DD4B06" w:rsidRDefault="00DD4B06" w:rsidP="00DD4B0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DD4B06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lastRenderedPageBreak/>
        <w:t>  Помните:</w:t>
      </w:r>
    </w:p>
    <w:p w:rsidR="00DD4B06" w:rsidRPr="00DD4B06" w:rsidRDefault="00DD4B06" w:rsidP="00DD4B0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DD4B06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1.  Недопустимо выходить на неокрепший лед.</w:t>
      </w:r>
    </w:p>
    <w:p w:rsidR="00DD4B06" w:rsidRPr="00DD4B06" w:rsidRDefault="00DD4B06" w:rsidP="00DD4B0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DD4B06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2.  Нельзя отпускать детей на лед водоемов без присмотра взрослых!</w:t>
      </w:r>
    </w:p>
    <w:p w:rsidR="00DD4B06" w:rsidRPr="00DD4B06" w:rsidRDefault="00DD4B06" w:rsidP="00DD4B0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DD4B06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3.  Нельзя проверять прочность льда ударом ноги и ходить рядом с трещинами!</w:t>
      </w:r>
    </w:p>
    <w:p w:rsidR="00DD4B06" w:rsidRPr="00DD4B06" w:rsidRDefault="00DD4B06" w:rsidP="00DD4B0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DD4B06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4.  Одна из самых частых причин трагедий на водных объектах зимой – выход на лед в состоянии алкогольного опьянения.</w:t>
      </w:r>
    </w:p>
    <w:p w:rsidR="00DD4B06" w:rsidRPr="00DD4B06" w:rsidRDefault="00DD4B06" w:rsidP="00DD4B0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DD4B06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5.  Недопустимо выходить на лед в темное время суток и в условиях ограниченной видимости (дождь, снегопад, туман).</w:t>
      </w:r>
    </w:p>
    <w:p w:rsidR="00DD4B06" w:rsidRPr="00DD4B06" w:rsidRDefault="00DD4B06" w:rsidP="00DD4B0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DD4B06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6.  Следует проявлять особую осторожность в устьях рек и местах впадения  в них притоков, где прочность льда может быть ослаблена. Нельзя приближаться к тем местам, где во льду имеются вмерзшие деревья, коряги, водоросли, воздушные пузыри.</w:t>
      </w:r>
    </w:p>
    <w:p w:rsidR="00DD4B06" w:rsidRPr="00DD4B06" w:rsidRDefault="00DD4B06" w:rsidP="00DD4B0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DD4B06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7.  Рыбакам рекомендуется иметь при себе шнур длиной 12–15 м с грузом на одном конце и петлей на другом, длинную жердь, широкую доску, нож или другой острый предмет, с помощью которого можно будет выбраться на лед в случае провала.</w:t>
      </w:r>
    </w:p>
    <w:p w:rsidR="00DD4B06" w:rsidRPr="00DD4B06" w:rsidRDefault="00DD4B06" w:rsidP="00DD4B0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DD4B06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8.  Если вы провалились под неокрепший лед, не паникуйте, а приложите все усилия для того, чтобы выбраться. Прежде всего, немедленно раскиньте руки, чтобы не погрузиться в воду с головой, и таким образом удерживайтесь на поверхности. Позовите на помощь. Не барахтайтесь в воде, хватаясь за кромку льда, это приведёт лишь к напрасной потере сил. Старайтесь лечь грудью на кромку льда, выбросив вперед руки, или повернуться на спину и закинуть руки назад.</w:t>
      </w:r>
    </w:p>
    <w:p w:rsidR="00DD4B06" w:rsidRPr="00DD4B06" w:rsidRDefault="00DD4B06" w:rsidP="00DD4B0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DD4B06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9.  Если вы стали свидетелями экстренной ситуации или сами нуждаетесь в помощи, по возможности вызовите спасателей</w:t>
      </w:r>
      <w:r w:rsidR="008241B5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:</w:t>
      </w:r>
      <w:r w:rsidRPr="00DD4B06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 </w:t>
      </w:r>
    </w:p>
    <w:p w:rsidR="00DD4B06" w:rsidRPr="008241B5" w:rsidRDefault="00DD4B06" w:rsidP="008241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color w:val="0E0E0F"/>
        </w:rPr>
        <w:tab/>
      </w:r>
      <w:r w:rsidRPr="008241B5">
        <w:rPr>
          <w:rFonts w:ascii="Times New Roman" w:hAnsi="Times New Roman" w:cs="Times New Roman"/>
          <w:b/>
          <w:color w:val="0E0E0F"/>
          <w:sz w:val="28"/>
          <w:szCs w:val="28"/>
        </w:rPr>
        <w:t xml:space="preserve">- </w:t>
      </w:r>
      <w:r w:rsidR="008241B5" w:rsidRPr="008241B5">
        <w:rPr>
          <w:rFonts w:ascii="Times New Roman" w:hAnsi="Times New Roman" w:cs="Times New Roman"/>
          <w:b/>
          <w:sz w:val="28"/>
          <w:szCs w:val="28"/>
        </w:rPr>
        <w:t>дежурный</w:t>
      </w:r>
      <w:r w:rsidRPr="008241B5">
        <w:rPr>
          <w:rFonts w:ascii="Times New Roman" w:hAnsi="Times New Roman" w:cs="Times New Roman"/>
          <w:b/>
          <w:sz w:val="28"/>
          <w:szCs w:val="28"/>
        </w:rPr>
        <w:t xml:space="preserve"> 6 ПСО ФПС ГПС Главного управления МЧС России по Приморскому краю тел. (42-363)6-29-75, 6-23-97,</w:t>
      </w:r>
      <w:r w:rsidRPr="008241B5">
        <w:rPr>
          <w:rFonts w:ascii="Times New Roman" w:hAnsi="Times New Roman" w:cs="Times New Roman"/>
          <w:b/>
          <w:color w:val="0E0E0F"/>
          <w:sz w:val="28"/>
          <w:szCs w:val="28"/>
        </w:rPr>
        <w:t xml:space="preserve"> по телефону «101» или «112»;</w:t>
      </w:r>
    </w:p>
    <w:p w:rsidR="00DD4B06" w:rsidRPr="008241B5" w:rsidRDefault="00DD4B06" w:rsidP="008241B5">
      <w:pPr>
        <w:rPr>
          <w:rFonts w:ascii="Times New Roman" w:hAnsi="Times New Roman" w:cs="Times New Roman"/>
          <w:b/>
          <w:sz w:val="28"/>
          <w:szCs w:val="28"/>
        </w:rPr>
      </w:pPr>
      <w:r w:rsidRPr="008241B5">
        <w:rPr>
          <w:rFonts w:ascii="Times New Roman" w:hAnsi="Times New Roman" w:cs="Times New Roman"/>
          <w:b/>
          <w:sz w:val="28"/>
          <w:szCs w:val="28"/>
        </w:rPr>
        <w:t>- МКУ «ЕДДС, ГЗ ПГО» (по единому номеру вызова экстренных служб 112, (42-363)6-04-99;</w:t>
      </w:r>
    </w:p>
    <w:p w:rsidR="00DD4B06" w:rsidRPr="008241B5" w:rsidRDefault="00DD4B06" w:rsidP="008241B5">
      <w:pPr>
        <w:rPr>
          <w:rFonts w:ascii="Times New Roman" w:hAnsi="Times New Roman" w:cs="Times New Roman"/>
          <w:b/>
          <w:sz w:val="28"/>
          <w:szCs w:val="28"/>
        </w:rPr>
      </w:pPr>
      <w:r w:rsidRPr="008241B5">
        <w:rPr>
          <w:rFonts w:ascii="Times New Roman" w:hAnsi="Times New Roman" w:cs="Times New Roman"/>
          <w:b/>
          <w:sz w:val="28"/>
          <w:szCs w:val="28"/>
        </w:rPr>
        <w:lastRenderedPageBreak/>
        <w:t>- дежурная часть отдела МВД России по Партизанскому городскому округу тел. 020, (42-363)6-31-81.</w:t>
      </w:r>
    </w:p>
    <w:p w:rsidR="00DD4B06" w:rsidRPr="008241B5" w:rsidRDefault="00DD4B06" w:rsidP="008241B5">
      <w:pPr>
        <w:rPr>
          <w:rFonts w:ascii="Times New Roman" w:hAnsi="Times New Roman" w:cs="Times New Roman"/>
          <w:b/>
          <w:sz w:val="28"/>
          <w:szCs w:val="28"/>
        </w:rPr>
      </w:pPr>
      <w:r w:rsidRPr="008241B5">
        <w:rPr>
          <w:rFonts w:ascii="Times New Roman" w:hAnsi="Times New Roman" w:cs="Times New Roman"/>
          <w:b/>
          <w:color w:val="0E0E0F"/>
          <w:sz w:val="28"/>
          <w:szCs w:val="28"/>
        </w:rPr>
        <w:tab/>
      </w:r>
    </w:p>
    <w:p w:rsidR="00DD4B06" w:rsidRPr="00DD4B06" w:rsidRDefault="00DD4B06" w:rsidP="00DD4B06">
      <w:pPr>
        <w:shd w:val="clear" w:color="auto" w:fill="FFFFFF"/>
        <w:spacing w:after="100" w:afterAutospacing="1" w:line="450" w:lineRule="atLeast"/>
        <w:rPr>
          <w:rFonts w:ascii="Inter" w:eastAsia="Times New Roman" w:hAnsi="Inter" w:cs="Times New Roman"/>
          <w:color w:val="101010"/>
          <w:sz w:val="30"/>
          <w:szCs w:val="30"/>
          <w:lang w:eastAsia="ru-RU"/>
        </w:rPr>
      </w:pPr>
    </w:p>
    <w:p w:rsidR="00DD4B06" w:rsidRPr="00DD4B06" w:rsidRDefault="00DD4B06" w:rsidP="00DD4B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4B06" w:rsidRPr="00DD4B06" w:rsidRDefault="00DD4B06" w:rsidP="00834CCD">
      <w:pPr>
        <w:spacing w:line="240" w:lineRule="auto"/>
        <w:ind w:left="75" w:right="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4B06" w:rsidRDefault="00DD4B06"/>
    <w:sectPr w:rsidR="00DD4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te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B23BC"/>
    <w:multiLevelType w:val="multilevel"/>
    <w:tmpl w:val="17043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99F"/>
    <w:rsid w:val="00786BE5"/>
    <w:rsid w:val="008241B5"/>
    <w:rsid w:val="00834CCD"/>
    <w:rsid w:val="00BF54DF"/>
    <w:rsid w:val="00DD4B06"/>
    <w:rsid w:val="00F9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F54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54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D4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D4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4B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F54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54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D4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D4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4B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1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86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89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14447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31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22087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38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6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188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3638808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303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01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2024-11-28T05:54:00Z</dcterms:created>
  <dcterms:modified xsi:type="dcterms:W3CDTF">2024-11-28T06:15:00Z</dcterms:modified>
</cp:coreProperties>
</file>